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EA761" w14:textId="77777777" w:rsidR="00022451" w:rsidRDefault="00022451" w:rsidP="00022451">
      <w:pPr>
        <w:pStyle w:val="NormalWeb"/>
        <w:spacing w:before="120" w:beforeAutospacing="0" w:after="0"/>
        <w:jc w:val="center"/>
      </w:pPr>
      <w:r>
        <w:rPr>
          <w:rFonts w:ascii="Arial Black" w:hAnsi="Arial Black"/>
          <w:b/>
          <w:bCs/>
          <w:color w:val="2E6FF0"/>
          <w:sz w:val="27"/>
          <w:szCs w:val="27"/>
        </w:rPr>
        <w:t>GROUPE ATLANTIQUE DE PLONGÉE</w:t>
      </w:r>
    </w:p>
    <w:p w14:paraId="2507F521" w14:textId="67A8C956" w:rsidR="00022451" w:rsidRDefault="00022451" w:rsidP="00022451">
      <w:pPr>
        <w:pStyle w:val="NormalWeb"/>
        <w:spacing w:before="120" w:beforeAutospacing="0" w:after="0"/>
        <w:jc w:val="center"/>
      </w:pPr>
      <w:r>
        <w:rPr>
          <w:rFonts w:ascii="Arial" w:hAnsi="Arial" w:cs="Arial"/>
          <w:b/>
          <w:bCs/>
          <w:color w:val="2E6FF0"/>
          <w:sz w:val="20"/>
          <w:szCs w:val="20"/>
        </w:rPr>
        <w:t xml:space="preserve">FONDÉ EN 1956 – AFFILIÉ Á LA FFESSM AU N° </w:t>
      </w:r>
      <w:r w:rsidR="00670B44" w:rsidRPr="00670B44">
        <w:rPr>
          <w:rFonts w:ascii="Arial" w:hAnsi="Arial" w:cs="Arial"/>
          <w:b/>
          <w:bCs/>
          <w:color w:val="2E6FF0"/>
          <w:sz w:val="20"/>
          <w:szCs w:val="20"/>
        </w:rPr>
        <w:t>03440001</w:t>
      </w:r>
    </w:p>
    <w:p w14:paraId="3D53B201" w14:textId="37430A95" w:rsidR="00022451" w:rsidRDefault="00333DC0" w:rsidP="00022451">
      <w:pPr>
        <w:pStyle w:val="NormalWeb"/>
        <w:spacing w:before="120" w:beforeAutospacing="0" w:after="0"/>
        <w:jc w:val="center"/>
      </w:pPr>
      <w:r>
        <w:rPr>
          <w:rFonts w:ascii="Arial" w:hAnsi="Arial" w:cs="Arial"/>
          <w:b/>
          <w:bCs/>
          <w:i/>
          <w:iCs/>
          <w:color w:val="2E6FF0"/>
          <w:sz w:val="20"/>
          <w:szCs w:val="20"/>
          <w:u w:val="single"/>
        </w:rPr>
        <w:t>Agrément</w:t>
      </w:r>
      <w:r w:rsidR="00022451">
        <w:rPr>
          <w:rFonts w:ascii="Arial" w:hAnsi="Arial" w:cs="Arial"/>
          <w:b/>
          <w:bCs/>
          <w:i/>
          <w:iCs/>
          <w:color w:val="2E6FF0"/>
          <w:sz w:val="20"/>
          <w:szCs w:val="20"/>
          <w:u w:val="single"/>
        </w:rPr>
        <w:t xml:space="preserve"> jeunesse et sport n° 44S81</w:t>
      </w:r>
    </w:p>
    <w:p w14:paraId="3E5EE1F0" w14:textId="77777777" w:rsidR="003E0D43" w:rsidRDefault="003E0D43">
      <w:pPr>
        <w:pStyle w:val="Corpsdetexte"/>
        <w:spacing w:before="6"/>
        <w:rPr>
          <w:rFonts w:ascii="Times New Roman"/>
          <w:sz w:val="18"/>
        </w:rPr>
      </w:pPr>
    </w:p>
    <w:p w14:paraId="590E8509" w14:textId="77777777" w:rsidR="003E0D43" w:rsidRDefault="00000000" w:rsidP="00F513AD">
      <w:pPr>
        <w:pStyle w:val="Titre"/>
        <w:spacing w:before="120" w:after="480"/>
        <w:ind w:left="2002" w:right="2160"/>
        <w:jc w:val="center"/>
      </w:pPr>
      <w:r>
        <w:t>AUTORISATION</w:t>
      </w:r>
      <w:r>
        <w:rPr>
          <w:spacing w:val="-8"/>
        </w:rPr>
        <w:t xml:space="preserve"> </w:t>
      </w:r>
      <w:r>
        <w:t>PARENTALE</w:t>
      </w:r>
      <w:r>
        <w:rPr>
          <w:spacing w:val="-7"/>
        </w:rPr>
        <w:t xml:space="preserve"> </w:t>
      </w:r>
      <w:r>
        <w:t>POUR</w:t>
      </w:r>
      <w:r>
        <w:rPr>
          <w:spacing w:val="-5"/>
        </w:rPr>
        <w:t xml:space="preserve"> </w:t>
      </w:r>
      <w:r>
        <w:t>LA</w:t>
      </w:r>
      <w:r>
        <w:rPr>
          <w:spacing w:val="-6"/>
        </w:rPr>
        <w:t xml:space="preserve"> </w:t>
      </w:r>
      <w:r>
        <w:t>PLONGEE</w:t>
      </w:r>
      <w:r>
        <w:rPr>
          <w:spacing w:val="-5"/>
        </w:rPr>
        <w:t xml:space="preserve"> </w:t>
      </w:r>
      <w:r>
        <w:t>JEUNE</w:t>
      </w:r>
    </w:p>
    <w:p w14:paraId="1D1283BD" w14:textId="7EB15A5D" w:rsidR="003E0D43" w:rsidRDefault="00000000">
      <w:pPr>
        <w:pStyle w:val="Titre"/>
        <w:spacing w:before="268"/>
      </w:pPr>
      <w:r>
        <w:t>Structure</w:t>
      </w:r>
      <w:r>
        <w:rPr>
          <w:spacing w:val="-9"/>
        </w:rPr>
        <w:t xml:space="preserve"> </w:t>
      </w:r>
      <w:r>
        <w:t>:</w:t>
      </w:r>
      <w:r>
        <w:rPr>
          <w:spacing w:val="-10"/>
        </w:rPr>
        <w:t xml:space="preserve"> </w:t>
      </w:r>
      <w:r w:rsidR="00022451">
        <w:t>GROUPE</w:t>
      </w:r>
      <w:r w:rsidR="00022451">
        <w:rPr>
          <w:spacing w:val="-9"/>
        </w:rPr>
        <w:t xml:space="preserve"> </w:t>
      </w:r>
      <w:r w:rsidR="00022451">
        <w:t>ATLANTIQUE</w:t>
      </w:r>
      <w:r w:rsidR="00022451">
        <w:rPr>
          <w:spacing w:val="-9"/>
        </w:rPr>
        <w:t xml:space="preserve"> </w:t>
      </w:r>
      <w:r w:rsidR="00022451">
        <w:t>DE</w:t>
      </w:r>
      <w:r w:rsidR="00022451">
        <w:rPr>
          <w:spacing w:val="-9"/>
        </w:rPr>
        <w:t xml:space="preserve"> </w:t>
      </w:r>
      <w:r w:rsidR="00022451">
        <w:t>PLONGEE</w:t>
      </w:r>
    </w:p>
    <w:p w14:paraId="4A6AE168" w14:textId="69ABDA8A" w:rsidR="003E0D43" w:rsidRPr="00670B44" w:rsidRDefault="00670B44" w:rsidP="00670B44">
      <w:pPr>
        <w:pStyle w:val="Paragraphedeliste"/>
        <w:numPr>
          <w:ilvl w:val="0"/>
          <w:numId w:val="1"/>
        </w:numPr>
        <w:tabs>
          <w:tab w:val="left" w:pos="817"/>
        </w:tabs>
        <w:ind w:hanging="362"/>
        <w:rPr>
          <w:b/>
          <w:sz w:val="24"/>
        </w:rPr>
      </w:pPr>
      <w:r>
        <w:rPr>
          <w:b/>
          <w:sz w:val="24"/>
        </w:rPr>
        <w:t>Baptême de plongée</w:t>
      </w:r>
    </w:p>
    <w:p w14:paraId="2EDA38CC" w14:textId="0705699C" w:rsidR="00670B44" w:rsidRPr="00670B44" w:rsidRDefault="00670B44" w:rsidP="00670B44">
      <w:pPr>
        <w:pStyle w:val="Paragraphedeliste"/>
        <w:numPr>
          <w:ilvl w:val="0"/>
          <w:numId w:val="1"/>
        </w:numPr>
        <w:tabs>
          <w:tab w:val="left" w:pos="817"/>
        </w:tabs>
        <w:ind w:hanging="362"/>
        <w:rPr>
          <w:b/>
          <w:sz w:val="24"/>
        </w:rPr>
      </w:pPr>
      <w:r w:rsidRPr="00670B44">
        <w:rPr>
          <w:b/>
          <w:sz w:val="24"/>
        </w:rPr>
        <w:t>Plongeur encadré 12m (PE12*) à partir de 10 ans</w:t>
      </w:r>
    </w:p>
    <w:p w14:paraId="01561F23" w14:textId="77777777" w:rsidR="003E0D43" w:rsidRDefault="00000000">
      <w:pPr>
        <w:pStyle w:val="Paragraphedeliste"/>
        <w:numPr>
          <w:ilvl w:val="0"/>
          <w:numId w:val="1"/>
        </w:numPr>
        <w:tabs>
          <w:tab w:val="left" w:pos="817"/>
        </w:tabs>
        <w:ind w:hanging="362"/>
        <w:rPr>
          <w:b/>
          <w:sz w:val="24"/>
        </w:rPr>
      </w:pPr>
      <w:r>
        <w:rPr>
          <w:b/>
          <w:sz w:val="24"/>
        </w:rPr>
        <w:t>Plongeur</w:t>
      </w:r>
      <w:r w:rsidRPr="00670B44">
        <w:rPr>
          <w:b/>
          <w:sz w:val="24"/>
        </w:rPr>
        <w:t xml:space="preserve"> </w:t>
      </w:r>
      <w:r>
        <w:rPr>
          <w:b/>
          <w:sz w:val="24"/>
        </w:rPr>
        <w:t>encadré</w:t>
      </w:r>
      <w:r w:rsidRPr="00670B44">
        <w:rPr>
          <w:b/>
          <w:sz w:val="24"/>
        </w:rPr>
        <w:t xml:space="preserve"> </w:t>
      </w:r>
      <w:r>
        <w:rPr>
          <w:b/>
          <w:sz w:val="24"/>
        </w:rPr>
        <w:t>20m</w:t>
      </w:r>
      <w:r w:rsidRPr="00670B44">
        <w:rPr>
          <w:b/>
          <w:sz w:val="24"/>
        </w:rPr>
        <w:t xml:space="preserve"> </w:t>
      </w:r>
      <w:r>
        <w:rPr>
          <w:b/>
          <w:sz w:val="24"/>
        </w:rPr>
        <w:t>(PE20*)</w:t>
      </w:r>
      <w:r w:rsidRPr="00670B44">
        <w:rPr>
          <w:b/>
          <w:sz w:val="24"/>
        </w:rPr>
        <w:t xml:space="preserve"> </w:t>
      </w:r>
      <w:r>
        <w:rPr>
          <w:b/>
          <w:sz w:val="24"/>
        </w:rPr>
        <w:t>à</w:t>
      </w:r>
      <w:r w:rsidRPr="00670B44">
        <w:rPr>
          <w:b/>
          <w:sz w:val="24"/>
        </w:rPr>
        <w:t xml:space="preserve"> </w:t>
      </w:r>
      <w:r>
        <w:rPr>
          <w:b/>
          <w:sz w:val="24"/>
        </w:rPr>
        <w:t>partir</w:t>
      </w:r>
      <w:r w:rsidRPr="00670B44">
        <w:rPr>
          <w:b/>
          <w:sz w:val="24"/>
        </w:rPr>
        <w:t xml:space="preserve"> </w:t>
      </w:r>
      <w:r>
        <w:rPr>
          <w:b/>
          <w:sz w:val="24"/>
        </w:rPr>
        <w:t>de</w:t>
      </w:r>
      <w:r w:rsidRPr="00670B44">
        <w:rPr>
          <w:b/>
          <w:sz w:val="24"/>
        </w:rPr>
        <w:t xml:space="preserve"> </w:t>
      </w:r>
      <w:r>
        <w:rPr>
          <w:b/>
          <w:sz w:val="24"/>
        </w:rPr>
        <w:t>12</w:t>
      </w:r>
      <w:r w:rsidRPr="00670B44">
        <w:rPr>
          <w:b/>
          <w:sz w:val="24"/>
        </w:rPr>
        <w:t xml:space="preserve"> </w:t>
      </w:r>
      <w:r>
        <w:rPr>
          <w:b/>
          <w:sz w:val="24"/>
        </w:rPr>
        <w:t>ans</w:t>
      </w:r>
      <w:r w:rsidRPr="00670B44">
        <w:rPr>
          <w:b/>
          <w:sz w:val="24"/>
        </w:rPr>
        <w:t xml:space="preserve"> </w:t>
      </w:r>
      <w:r>
        <w:rPr>
          <w:b/>
          <w:sz w:val="24"/>
        </w:rPr>
        <w:t>(niveau</w:t>
      </w:r>
      <w:r w:rsidRPr="00670B44">
        <w:rPr>
          <w:b/>
          <w:sz w:val="24"/>
        </w:rPr>
        <w:t xml:space="preserve"> </w:t>
      </w:r>
      <w:r>
        <w:rPr>
          <w:b/>
          <w:sz w:val="24"/>
        </w:rPr>
        <w:t>1)</w:t>
      </w:r>
    </w:p>
    <w:p w14:paraId="5FF538B6" w14:textId="77777777" w:rsidR="003E0D43" w:rsidRDefault="00000000" w:rsidP="00670B44">
      <w:pPr>
        <w:pStyle w:val="Paragraphedeliste"/>
        <w:numPr>
          <w:ilvl w:val="0"/>
          <w:numId w:val="1"/>
        </w:numPr>
        <w:tabs>
          <w:tab w:val="left" w:pos="817"/>
        </w:tabs>
        <w:ind w:hanging="362"/>
      </w:pPr>
      <w:r w:rsidRPr="00670B44">
        <w:rPr>
          <w:b/>
          <w:sz w:val="24"/>
        </w:rPr>
        <w:t>Plongeur encadré 40m (PE40*) à</w:t>
      </w:r>
      <w:r>
        <w:rPr>
          <w:spacing w:val="-1"/>
        </w:rPr>
        <w:t xml:space="preserve"> </w:t>
      </w:r>
      <w:r>
        <w:t>partir</w:t>
      </w:r>
      <w:r>
        <w:rPr>
          <w:spacing w:val="-5"/>
        </w:rPr>
        <w:t xml:space="preserve"> </w:t>
      </w:r>
      <w:r>
        <w:t>de</w:t>
      </w:r>
      <w:r>
        <w:rPr>
          <w:spacing w:val="-3"/>
        </w:rPr>
        <w:t xml:space="preserve"> </w:t>
      </w:r>
      <w:r>
        <w:t>14</w:t>
      </w:r>
      <w:r>
        <w:rPr>
          <w:spacing w:val="-2"/>
        </w:rPr>
        <w:t xml:space="preserve"> </w:t>
      </w:r>
      <w:r>
        <w:t>ans</w:t>
      </w:r>
    </w:p>
    <w:p w14:paraId="5D8D8465" w14:textId="77777777" w:rsidR="003E0D43" w:rsidRDefault="00000000">
      <w:pPr>
        <w:pStyle w:val="Paragraphedeliste"/>
        <w:numPr>
          <w:ilvl w:val="0"/>
          <w:numId w:val="1"/>
        </w:numPr>
        <w:tabs>
          <w:tab w:val="left" w:pos="817"/>
        </w:tabs>
        <w:ind w:hanging="362"/>
        <w:rPr>
          <w:b/>
          <w:sz w:val="24"/>
        </w:rPr>
      </w:pPr>
      <w:r>
        <w:rPr>
          <w:b/>
          <w:sz w:val="24"/>
        </w:rPr>
        <w:t>Plongeur</w:t>
      </w:r>
      <w:r>
        <w:rPr>
          <w:b/>
          <w:spacing w:val="-3"/>
          <w:sz w:val="24"/>
        </w:rPr>
        <w:t xml:space="preserve"> </w:t>
      </w:r>
      <w:r>
        <w:rPr>
          <w:b/>
          <w:sz w:val="24"/>
        </w:rPr>
        <w:t>autonome 12</w:t>
      </w:r>
      <w:r>
        <w:rPr>
          <w:b/>
          <w:spacing w:val="-1"/>
          <w:sz w:val="24"/>
        </w:rPr>
        <w:t xml:space="preserve"> </w:t>
      </w:r>
      <w:r>
        <w:rPr>
          <w:b/>
          <w:sz w:val="24"/>
        </w:rPr>
        <w:t>m</w:t>
      </w:r>
      <w:r>
        <w:rPr>
          <w:b/>
          <w:spacing w:val="-1"/>
          <w:sz w:val="24"/>
        </w:rPr>
        <w:t xml:space="preserve"> </w:t>
      </w:r>
      <w:r>
        <w:rPr>
          <w:b/>
          <w:sz w:val="24"/>
        </w:rPr>
        <w:t>(PA12*)</w:t>
      </w:r>
      <w:r>
        <w:rPr>
          <w:b/>
          <w:spacing w:val="-2"/>
          <w:sz w:val="24"/>
        </w:rPr>
        <w:t xml:space="preserve"> </w:t>
      </w:r>
      <w:r>
        <w:rPr>
          <w:b/>
          <w:sz w:val="24"/>
        </w:rPr>
        <w:t>ou</w:t>
      </w:r>
      <w:r>
        <w:rPr>
          <w:b/>
          <w:spacing w:val="-1"/>
          <w:sz w:val="24"/>
        </w:rPr>
        <w:t xml:space="preserve"> </w:t>
      </w:r>
      <w:r>
        <w:rPr>
          <w:b/>
          <w:sz w:val="24"/>
        </w:rPr>
        <w:t>20m</w:t>
      </w:r>
      <w:r>
        <w:rPr>
          <w:b/>
          <w:spacing w:val="-1"/>
          <w:sz w:val="24"/>
        </w:rPr>
        <w:t xml:space="preserve"> </w:t>
      </w:r>
      <w:r>
        <w:rPr>
          <w:b/>
          <w:sz w:val="24"/>
        </w:rPr>
        <w:t>(PA20*)</w:t>
      </w:r>
      <w:r>
        <w:rPr>
          <w:b/>
          <w:spacing w:val="-1"/>
          <w:sz w:val="24"/>
        </w:rPr>
        <w:t xml:space="preserve"> </w:t>
      </w:r>
      <w:r>
        <w:rPr>
          <w:b/>
          <w:sz w:val="24"/>
        </w:rPr>
        <w:t>à</w:t>
      </w:r>
      <w:r>
        <w:rPr>
          <w:b/>
          <w:spacing w:val="-2"/>
          <w:sz w:val="24"/>
        </w:rPr>
        <w:t xml:space="preserve"> </w:t>
      </w:r>
      <w:r>
        <w:rPr>
          <w:b/>
          <w:sz w:val="24"/>
        </w:rPr>
        <w:t>partir</w:t>
      </w:r>
      <w:r>
        <w:rPr>
          <w:b/>
          <w:spacing w:val="-1"/>
          <w:sz w:val="24"/>
        </w:rPr>
        <w:t xml:space="preserve"> </w:t>
      </w:r>
      <w:r>
        <w:rPr>
          <w:b/>
          <w:sz w:val="24"/>
        </w:rPr>
        <w:t>de</w:t>
      </w:r>
      <w:r>
        <w:rPr>
          <w:b/>
          <w:spacing w:val="-1"/>
          <w:sz w:val="24"/>
        </w:rPr>
        <w:t xml:space="preserve"> </w:t>
      </w:r>
      <w:r>
        <w:rPr>
          <w:b/>
          <w:sz w:val="24"/>
        </w:rPr>
        <w:t>16</w:t>
      </w:r>
      <w:r>
        <w:rPr>
          <w:b/>
          <w:spacing w:val="-2"/>
          <w:sz w:val="24"/>
        </w:rPr>
        <w:t xml:space="preserve"> </w:t>
      </w:r>
      <w:r>
        <w:rPr>
          <w:b/>
          <w:sz w:val="24"/>
        </w:rPr>
        <w:t>ans</w:t>
      </w:r>
    </w:p>
    <w:p w14:paraId="191CF9AD" w14:textId="77777777" w:rsidR="003E0D43" w:rsidRDefault="00000000">
      <w:pPr>
        <w:pStyle w:val="Titre1"/>
        <w:numPr>
          <w:ilvl w:val="0"/>
          <w:numId w:val="1"/>
        </w:numPr>
        <w:tabs>
          <w:tab w:val="left" w:pos="817"/>
        </w:tabs>
        <w:ind w:hanging="362"/>
      </w:pPr>
      <w:r>
        <w:t>Plongeur</w:t>
      </w:r>
      <w:r>
        <w:rPr>
          <w:spacing w:val="-3"/>
        </w:rPr>
        <w:t xml:space="preserve"> </w:t>
      </w:r>
      <w:r>
        <w:t>autonome</w:t>
      </w:r>
      <w:r>
        <w:rPr>
          <w:spacing w:val="-2"/>
        </w:rPr>
        <w:t xml:space="preserve"> </w:t>
      </w:r>
      <w:r>
        <w:t>40m</w:t>
      </w:r>
      <w:r>
        <w:rPr>
          <w:spacing w:val="-1"/>
        </w:rPr>
        <w:t xml:space="preserve"> </w:t>
      </w:r>
      <w:r>
        <w:t>(PA40*)</w:t>
      </w:r>
      <w:r>
        <w:rPr>
          <w:spacing w:val="-1"/>
        </w:rPr>
        <w:t xml:space="preserve"> </w:t>
      </w:r>
      <w:r>
        <w:t>à</w:t>
      </w:r>
      <w:r>
        <w:rPr>
          <w:spacing w:val="-1"/>
        </w:rPr>
        <w:t xml:space="preserve"> </w:t>
      </w:r>
      <w:r>
        <w:t>partir</w:t>
      </w:r>
      <w:r>
        <w:rPr>
          <w:spacing w:val="-2"/>
        </w:rPr>
        <w:t xml:space="preserve"> </w:t>
      </w:r>
      <w:r>
        <w:t>de</w:t>
      </w:r>
      <w:r>
        <w:rPr>
          <w:spacing w:val="-1"/>
        </w:rPr>
        <w:t xml:space="preserve"> </w:t>
      </w:r>
      <w:r>
        <w:t>17</w:t>
      </w:r>
      <w:r>
        <w:rPr>
          <w:spacing w:val="-2"/>
        </w:rPr>
        <w:t xml:space="preserve"> </w:t>
      </w:r>
      <w:r>
        <w:t>ans</w:t>
      </w:r>
    </w:p>
    <w:p w14:paraId="07A3134E" w14:textId="77777777" w:rsidR="003E0D43" w:rsidRDefault="003E0D43">
      <w:pPr>
        <w:pStyle w:val="Corpsdetexte"/>
        <w:spacing w:before="4"/>
        <w:rPr>
          <w:b/>
          <w:sz w:val="23"/>
        </w:rPr>
      </w:pPr>
    </w:p>
    <w:p w14:paraId="16284652" w14:textId="77777777" w:rsidR="003E0D43" w:rsidRDefault="00000000">
      <w:pPr>
        <w:pStyle w:val="Corpsdetexte"/>
        <w:ind w:left="107"/>
      </w:pPr>
      <w:r>
        <w:t>La</w:t>
      </w:r>
      <w:r>
        <w:rPr>
          <w:spacing w:val="21"/>
        </w:rPr>
        <w:t xml:space="preserve"> </w:t>
      </w:r>
      <w:r>
        <w:t>plongée</w:t>
      </w:r>
      <w:r>
        <w:rPr>
          <w:spacing w:val="22"/>
        </w:rPr>
        <w:t xml:space="preserve"> </w:t>
      </w:r>
      <w:r>
        <w:t>Jeune</w:t>
      </w:r>
      <w:r>
        <w:rPr>
          <w:spacing w:val="22"/>
        </w:rPr>
        <w:t xml:space="preserve"> </w:t>
      </w:r>
      <w:r>
        <w:t>en</w:t>
      </w:r>
      <w:r>
        <w:rPr>
          <w:spacing w:val="22"/>
        </w:rPr>
        <w:t xml:space="preserve"> </w:t>
      </w:r>
      <w:r>
        <w:t>scaphandre</w:t>
      </w:r>
      <w:r>
        <w:rPr>
          <w:spacing w:val="21"/>
        </w:rPr>
        <w:t xml:space="preserve"> </w:t>
      </w:r>
      <w:r>
        <w:t>se</w:t>
      </w:r>
      <w:r>
        <w:rPr>
          <w:spacing w:val="22"/>
        </w:rPr>
        <w:t xml:space="preserve"> </w:t>
      </w:r>
      <w:r>
        <w:t>fait</w:t>
      </w:r>
      <w:r>
        <w:rPr>
          <w:spacing w:val="22"/>
        </w:rPr>
        <w:t xml:space="preserve"> </w:t>
      </w:r>
      <w:r>
        <w:t>dans</w:t>
      </w:r>
      <w:r>
        <w:rPr>
          <w:spacing w:val="22"/>
        </w:rPr>
        <w:t xml:space="preserve"> </w:t>
      </w:r>
      <w:r>
        <w:t>une</w:t>
      </w:r>
      <w:r>
        <w:rPr>
          <w:spacing w:val="22"/>
        </w:rPr>
        <w:t xml:space="preserve"> </w:t>
      </w:r>
      <w:r>
        <w:t>adaptation</w:t>
      </w:r>
      <w:r>
        <w:rPr>
          <w:spacing w:val="21"/>
        </w:rPr>
        <w:t xml:space="preserve"> </w:t>
      </w:r>
      <w:r>
        <w:t>prudente</w:t>
      </w:r>
      <w:r>
        <w:rPr>
          <w:spacing w:val="22"/>
        </w:rPr>
        <w:t xml:space="preserve"> </w:t>
      </w:r>
      <w:r>
        <w:t>et</w:t>
      </w:r>
      <w:r>
        <w:rPr>
          <w:spacing w:val="22"/>
        </w:rPr>
        <w:t xml:space="preserve"> </w:t>
      </w:r>
      <w:r>
        <w:t>progressive</w:t>
      </w:r>
      <w:r>
        <w:rPr>
          <w:spacing w:val="22"/>
        </w:rPr>
        <w:t xml:space="preserve"> </w:t>
      </w:r>
      <w:r>
        <w:t>à</w:t>
      </w:r>
      <w:r>
        <w:rPr>
          <w:spacing w:val="22"/>
        </w:rPr>
        <w:t xml:space="preserve"> </w:t>
      </w:r>
      <w:r>
        <w:t>la</w:t>
      </w:r>
      <w:r>
        <w:rPr>
          <w:spacing w:val="23"/>
        </w:rPr>
        <w:t xml:space="preserve"> </w:t>
      </w:r>
      <w:r>
        <w:t>profondeur</w:t>
      </w:r>
      <w:r>
        <w:rPr>
          <w:spacing w:val="16"/>
        </w:rPr>
        <w:t xml:space="preserve"> </w:t>
      </w:r>
      <w:r>
        <w:t>par</w:t>
      </w:r>
      <w:r>
        <w:rPr>
          <w:spacing w:val="13"/>
        </w:rPr>
        <w:t xml:space="preserve"> </w:t>
      </w:r>
      <w:r>
        <w:t>les</w:t>
      </w:r>
      <w:r>
        <w:rPr>
          <w:spacing w:val="1"/>
        </w:rPr>
        <w:t xml:space="preserve"> </w:t>
      </w:r>
      <w:r>
        <w:t>encadrants</w:t>
      </w:r>
      <w:r>
        <w:rPr>
          <w:spacing w:val="-3"/>
        </w:rPr>
        <w:t xml:space="preserve"> </w:t>
      </w:r>
      <w:r>
        <w:t>avec</w:t>
      </w:r>
      <w:r>
        <w:rPr>
          <w:spacing w:val="-5"/>
        </w:rPr>
        <w:t xml:space="preserve"> </w:t>
      </w:r>
      <w:r>
        <w:t>une</w:t>
      </w:r>
      <w:r>
        <w:rPr>
          <w:spacing w:val="-4"/>
        </w:rPr>
        <w:t xml:space="preserve"> </w:t>
      </w:r>
      <w:r>
        <w:t>approche</w:t>
      </w:r>
      <w:r>
        <w:rPr>
          <w:spacing w:val="-4"/>
        </w:rPr>
        <w:t xml:space="preserve"> </w:t>
      </w:r>
      <w:r>
        <w:t>individualisée</w:t>
      </w:r>
      <w:r>
        <w:rPr>
          <w:spacing w:val="-2"/>
        </w:rPr>
        <w:t xml:space="preserve"> </w:t>
      </w:r>
      <w:r>
        <w:t>selon</w:t>
      </w:r>
      <w:r>
        <w:rPr>
          <w:spacing w:val="-3"/>
        </w:rPr>
        <w:t xml:space="preserve"> </w:t>
      </w:r>
      <w:r>
        <w:t>les</w:t>
      </w:r>
      <w:r>
        <w:rPr>
          <w:spacing w:val="-2"/>
        </w:rPr>
        <w:t xml:space="preserve"> </w:t>
      </w:r>
      <w:r>
        <w:t>conseils</w:t>
      </w:r>
      <w:r>
        <w:rPr>
          <w:spacing w:val="-2"/>
        </w:rPr>
        <w:t xml:space="preserve"> </w:t>
      </w:r>
      <w:r>
        <w:t>de</w:t>
      </w:r>
      <w:r>
        <w:rPr>
          <w:spacing w:val="-3"/>
        </w:rPr>
        <w:t xml:space="preserve"> </w:t>
      </w:r>
      <w:r>
        <w:t>la</w:t>
      </w:r>
      <w:r>
        <w:rPr>
          <w:spacing w:val="-2"/>
        </w:rPr>
        <w:t xml:space="preserve"> </w:t>
      </w:r>
      <w:r>
        <w:t>Commission</w:t>
      </w:r>
      <w:r>
        <w:rPr>
          <w:spacing w:val="-3"/>
        </w:rPr>
        <w:t xml:space="preserve"> </w:t>
      </w:r>
      <w:r>
        <w:t>Technique</w:t>
      </w:r>
      <w:r>
        <w:rPr>
          <w:spacing w:val="-2"/>
        </w:rPr>
        <w:t xml:space="preserve"> </w:t>
      </w:r>
      <w:r>
        <w:t>Nationale.</w:t>
      </w:r>
    </w:p>
    <w:p w14:paraId="221E66FF" w14:textId="77777777" w:rsidR="003E0D43" w:rsidRDefault="003E0D43">
      <w:pPr>
        <w:pStyle w:val="Corpsdetexte"/>
        <w:spacing w:before="1"/>
      </w:pPr>
    </w:p>
    <w:p w14:paraId="036208C0" w14:textId="77777777" w:rsidR="003E0D43" w:rsidRDefault="00000000">
      <w:pPr>
        <w:pStyle w:val="Corpsdetexte"/>
        <w:ind w:left="107" w:right="36"/>
      </w:pPr>
      <w:r>
        <w:t>L’optimisation</w:t>
      </w:r>
      <w:r>
        <w:rPr>
          <w:spacing w:val="1"/>
        </w:rPr>
        <w:t xml:space="preserve"> </w:t>
      </w:r>
      <w:r>
        <w:t>pour</w:t>
      </w:r>
      <w:r>
        <w:rPr>
          <w:spacing w:val="1"/>
        </w:rPr>
        <w:t xml:space="preserve"> </w:t>
      </w:r>
      <w:r>
        <w:t>les</w:t>
      </w:r>
      <w:r>
        <w:rPr>
          <w:spacing w:val="1"/>
        </w:rPr>
        <w:t xml:space="preserve"> </w:t>
      </w:r>
      <w:r>
        <w:t>encadrants</w:t>
      </w:r>
      <w:r>
        <w:rPr>
          <w:spacing w:val="1"/>
        </w:rPr>
        <w:t xml:space="preserve"> </w:t>
      </w:r>
      <w:r>
        <w:t>des</w:t>
      </w:r>
      <w:r>
        <w:rPr>
          <w:spacing w:val="1"/>
        </w:rPr>
        <w:t xml:space="preserve"> </w:t>
      </w:r>
      <w:r>
        <w:t>conditions</w:t>
      </w:r>
      <w:r>
        <w:rPr>
          <w:spacing w:val="1"/>
        </w:rPr>
        <w:t xml:space="preserve"> </w:t>
      </w:r>
      <w:r>
        <w:t>de</w:t>
      </w:r>
      <w:r>
        <w:rPr>
          <w:spacing w:val="1"/>
        </w:rPr>
        <w:t xml:space="preserve"> </w:t>
      </w:r>
      <w:r>
        <w:t>la</w:t>
      </w:r>
      <w:r>
        <w:rPr>
          <w:spacing w:val="1"/>
        </w:rPr>
        <w:t xml:space="preserve"> </w:t>
      </w:r>
      <w:r>
        <w:t>plongée</w:t>
      </w:r>
      <w:r>
        <w:rPr>
          <w:spacing w:val="1"/>
        </w:rPr>
        <w:t xml:space="preserve"> </w:t>
      </w:r>
      <w:r>
        <w:t>des</w:t>
      </w:r>
      <w:r>
        <w:rPr>
          <w:spacing w:val="1"/>
        </w:rPr>
        <w:t xml:space="preserve"> </w:t>
      </w:r>
      <w:r>
        <w:t>jeunes</w:t>
      </w:r>
      <w:r>
        <w:rPr>
          <w:spacing w:val="1"/>
        </w:rPr>
        <w:t xml:space="preserve"> </w:t>
      </w:r>
      <w:r>
        <w:t>repose</w:t>
      </w:r>
      <w:r>
        <w:rPr>
          <w:spacing w:val="1"/>
        </w:rPr>
        <w:t xml:space="preserve"> </w:t>
      </w:r>
      <w:r>
        <w:t>sur</w:t>
      </w:r>
      <w:r>
        <w:rPr>
          <w:spacing w:val="1"/>
        </w:rPr>
        <w:t xml:space="preserve"> </w:t>
      </w:r>
      <w:r>
        <w:t>les</w:t>
      </w:r>
      <w:r>
        <w:rPr>
          <w:spacing w:val="3"/>
        </w:rPr>
        <w:t xml:space="preserve"> </w:t>
      </w:r>
      <w:r>
        <w:t>conseils</w:t>
      </w:r>
      <w:r>
        <w:rPr>
          <w:spacing w:val="1"/>
        </w:rPr>
        <w:t xml:space="preserve"> </w:t>
      </w:r>
      <w:r>
        <w:t>de</w:t>
      </w:r>
      <w:r>
        <w:rPr>
          <w:spacing w:val="1"/>
        </w:rPr>
        <w:t xml:space="preserve"> </w:t>
      </w:r>
      <w:r>
        <w:t>la</w:t>
      </w:r>
      <w:r>
        <w:rPr>
          <w:spacing w:val="1"/>
        </w:rPr>
        <w:t xml:space="preserve"> </w:t>
      </w:r>
      <w:r>
        <w:t>Commission</w:t>
      </w:r>
      <w:r>
        <w:rPr>
          <w:spacing w:val="-4"/>
        </w:rPr>
        <w:t xml:space="preserve"> </w:t>
      </w:r>
      <w:r>
        <w:t>Médicale</w:t>
      </w:r>
      <w:r>
        <w:rPr>
          <w:spacing w:val="-4"/>
        </w:rPr>
        <w:t xml:space="preserve"> </w:t>
      </w:r>
      <w:r>
        <w:t>et</w:t>
      </w:r>
      <w:r>
        <w:rPr>
          <w:spacing w:val="-2"/>
        </w:rPr>
        <w:t xml:space="preserve"> </w:t>
      </w:r>
      <w:r>
        <w:t>de</w:t>
      </w:r>
      <w:r>
        <w:rPr>
          <w:spacing w:val="-4"/>
        </w:rPr>
        <w:t xml:space="preserve"> </w:t>
      </w:r>
      <w:r>
        <w:t>Prévention</w:t>
      </w:r>
      <w:r>
        <w:rPr>
          <w:spacing w:val="-3"/>
        </w:rPr>
        <w:t xml:space="preserve"> </w:t>
      </w:r>
      <w:r>
        <w:t>nationale</w:t>
      </w:r>
      <w:r>
        <w:rPr>
          <w:spacing w:val="-5"/>
        </w:rPr>
        <w:t xml:space="preserve"> </w:t>
      </w:r>
      <w:r>
        <w:t>de</w:t>
      </w:r>
      <w:r>
        <w:rPr>
          <w:spacing w:val="-4"/>
        </w:rPr>
        <w:t xml:space="preserve"> </w:t>
      </w:r>
      <w:r>
        <w:t>la</w:t>
      </w:r>
      <w:r>
        <w:rPr>
          <w:spacing w:val="-4"/>
        </w:rPr>
        <w:t xml:space="preserve"> </w:t>
      </w:r>
      <w:r>
        <w:t>Fédération</w:t>
      </w:r>
      <w:r>
        <w:rPr>
          <w:spacing w:val="-4"/>
        </w:rPr>
        <w:t xml:space="preserve"> </w:t>
      </w:r>
      <w:r>
        <w:t>Française</w:t>
      </w:r>
      <w:r>
        <w:rPr>
          <w:spacing w:val="-4"/>
        </w:rPr>
        <w:t xml:space="preserve"> </w:t>
      </w:r>
      <w:r>
        <w:t>d’Études</w:t>
      </w:r>
      <w:r>
        <w:rPr>
          <w:spacing w:val="-3"/>
        </w:rPr>
        <w:t xml:space="preserve"> </w:t>
      </w:r>
      <w:r>
        <w:t>et</w:t>
      </w:r>
      <w:r>
        <w:rPr>
          <w:spacing w:val="-5"/>
        </w:rPr>
        <w:t xml:space="preserve"> </w:t>
      </w:r>
      <w:r>
        <w:t>de</w:t>
      </w:r>
      <w:r>
        <w:rPr>
          <w:spacing w:val="-4"/>
        </w:rPr>
        <w:t xml:space="preserve"> </w:t>
      </w:r>
      <w:r>
        <w:t>Sports</w:t>
      </w:r>
      <w:r>
        <w:rPr>
          <w:spacing w:val="-4"/>
        </w:rPr>
        <w:t xml:space="preserve"> </w:t>
      </w:r>
      <w:r>
        <w:t>Sous-Marins.</w:t>
      </w:r>
    </w:p>
    <w:p w14:paraId="40C39B11" w14:textId="77777777" w:rsidR="00022451" w:rsidRDefault="00022451">
      <w:pPr>
        <w:pStyle w:val="Corpsdetexte"/>
      </w:pPr>
    </w:p>
    <w:p w14:paraId="3EFF5657" w14:textId="77777777" w:rsidR="00C60C27" w:rsidRDefault="00C60C27" w:rsidP="00C60C27">
      <w:pPr>
        <w:pStyle w:val="Corpsdetexte"/>
        <w:spacing w:line="235" w:lineRule="auto"/>
        <w:ind w:left="2091" w:right="1170" w:hanging="1079"/>
      </w:pPr>
      <w:r>
        <w:t>Vous</w:t>
      </w:r>
      <w:r>
        <w:rPr>
          <w:spacing w:val="-9"/>
        </w:rPr>
        <w:t xml:space="preserve"> </w:t>
      </w:r>
      <w:r>
        <w:t>pouvez</w:t>
      </w:r>
      <w:r>
        <w:rPr>
          <w:spacing w:val="-7"/>
        </w:rPr>
        <w:t xml:space="preserve"> </w:t>
      </w:r>
      <w:r>
        <w:t>prendre</w:t>
      </w:r>
      <w:r>
        <w:rPr>
          <w:spacing w:val="-7"/>
        </w:rPr>
        <w:t xml:space="preserve"> </w:t>
      </w:r>
      <w:r>
        <w:t>connaissance</w:t>
      </w:r>
      <w:r>
        <w:rPr>
          <w:spacing w:val="-8"/>
        </w:rPr>
        <w:t xml:space="preserve"> </w:t>
      </w:r>
      <w:r>
        <w:t>de</w:t>
      </w:r>
      <w:r>
        <w:rPr>
          <w:spacing w:val="-8"/>
        </w:rPr>
        <w:t xml:space="preserve"> </w:t>
      </w:r>
      <w:r>
        <w:t>ces</w:t>
      </w:r>
      <w:r>
        <w:rPr>
          <w:spacing w:val="-8"/>
        </w:rPr>
        <w:t xml:space="preserve"> </w:t>
      </w:r>
      <w:r>
        <w:t>conseils</w:t>
      </w:r>
      <w:r>
        <w:rPr>
          <w:spacing w:val="-7"/>
        </w:rPr>
        <w:t xml:space="preserve"> </w:t>
      </w:r>
      <w:r>
        <w:t>en</w:t>
      </w:r>
      <w:r>
        <w:rPr>
          <w:spacing w:val="-8"/>
        </w:rPr>
        <w:t xml:space="preserve"> </w:t>
      </w:r>
      <w:r>
        <w:t>matière</w:t>
      </w:r>
      <w:r>
        <w:rPr>
          <w:spacing w:val="-8"/>
        </w:rPr>
        <w:t xml:space="preserve"> </w:t>
      </w:r>
      <w:r>
        <w:t>de</w:t>
      </w:r>
      <w:r>
        <w:rPr>
          <w:spacing w:val="-8"/>
        </w:rPr>
        <w:t xml:space="preserve"> </w:t>
      </w:r>
      <w:r>
        <w:t>plongée</w:t>
      </w:r>
      <w:r>
        <w:rPr>
          <w:spacing w:val="-7"/>
        </w:rPr>
        <w:t xml:space="preserve"> </w:t>
      </w:r>
      <w:r>
        <w:t>pour</w:t>
      </w:r>
      <w:r>
        <w:rPr>
          <w:spacing w:val="-12"/>
        </w:rPr>
        <w:t xml:space="preserve"> </w:t>
      </w:r>
      <w:r>
        <w:t>les</w:t>
      </w:r>
      <w:r>
        <w:rPr>
          <w:spacing w:val="-7"/>
        </w:rPr>
        <w:t xml:space="preserve"> </w:t>
      </w:r>
      <w:r>
        <w:t>jeunes</w:t>
      </w:r>
      <w:r>
        <w:rPr>
          <w:spacing w:val="-6"/>
        </w:rPr>
        <w:t xml:space="preserve"> </w:t>
      </w:r>
      <w:r>
        <w:t>sur</w:t>
      </w:r>
      <w:r>
        <w:rPr>
          <w:spacing w:val="-47"/>
        </w:rPr>
        <w:t xml:space="preserve"> </w:t>
      </w:r>
      <w:r>
        <w:rPr>
          <w:color w:val="000080"/>
          <w:u w:val="thick" w:color="000080"/>
        </w:rPr>
        <w:t>https://medical.ffessm.fr/actualites/jeunes-plongeurs-et-profondeurs</w:t>
      </w:r>
    </w:p>
    <w:p w14:paraId="6E4719F8" w14:textId="77777777" w:rsidR="00C60C27" w:rsidRDefault="00C60C27">
      <w:pPr>
        <w:pStyle w:val="Corpsdetexte"/>
        <w:rPr>
          <w:sz w:val="20"/>
        </w:rPr>
      </w:pPr>
    </w:p>
    <w:p w14:paraId="3AA7F915" w14:textId="77777777" w:rsidR="003E0D43" w:rsidRDefault="00000000">
      <w:pPr>
        <w:pStyle w:val="Titre2"/>
      </w:pPr>
      <w:r>
        <w:t>Le</w:t>
      </w:r>
      <w:r>
        <w:rPr>
          <w:spacing w:val="-4"/>
        </w:rPr>
        <w:t xml:space="preserve"> </w:t>
      </w:r>
      <w:r>
        <w:t>ou</w:t>
      </w:r>
      <w:r>
        <w:rPr>
          <w:spacing w:val="-4"/>
        </w:rPr>
        <w:t xml:space="preserve"> </w:t>
      </w:r>
      <w:r>
        <w:t>les</w:t>
      </w:r>
      <w:r>
        <w:rPr>
          <w:spacing w:val="-4"/>
        </w:rPr>
        <w:t xml:space="preserve"> </w:t>
      </w:r>
      <w:r>
        <w:t>personnes</w:t>
      </w:r>
      <w:r>
        <w:rPr>
          <w:spacing w:val="-4"/>
        </w:rPr>
        <w:t xml:space="preserve"> </w:t>
      </w:r>
      <w:r>
        <w:t>désignée(s)</w:t>
      </w:r>
      <w:r>
        <w:rPr>
          <w:spacing w:val="-4"/>
        </w:rPr>
        <w:t xml:space="preserve"> </w:t>
      </w:r>
      <w:r>
        <w:t>ci-après</w:t>
      </w:r>
      <w:r>
        <w:rPr>
          <w:spacing w:val="43"/>
        </w:rPr>
        <w:t xml:space="preserve"> </w:t>
      </w:r>
      <w:r>
        <w:t>détentrice(s)</w:t>
      </w:r>
      <w:r>
        <w:rPr>
          <w:spacing w:val="-4"/>
        </w:rPr>
        <w:t xml:space="preserve"> </w:t>
      </w:r>
      <w:r>
        <w:t>de</w:t>
      </w:r>
      <w:r>
        <w:rPr>
          <w:spacing w:val="-4"/>
        </w:rPr>
        <w:t xml:space="preserve"> </w:t>
      </w:r>
      <w:r>
        <w:t>l’autorité</w:t>
      </w:r>
      <w:r>
        <w:rPr>
          <w:spacing w:val="-4"/>
        </w:rPr>
        <w:t xml:space="preserve"> </w:t>
      </w:r>
      <w:r>
        <w:t>parentale</w:t>
      </w:r>
    </w:p>
    <w:p w14:paraId="590B755E" w14:textId="77777777" w:rsidR="003E0D43" w:rsidRDefault="00000000">
      <w:pPr>
        <w:pStyle w:val="Corpsdetexte"/>
        <w:ind w:left="107"/>
      </w:pPr>
      <w:r>
        <w:t>Je</w:t>
      </w:r>
      <w:r>
        <w:rPr>
          <w:spacing w:val="-5"/>
        </w:rPr>
        <w:t xml:space="preserve"> </w:t>
      </w:r>
      <w:r>
        <w:t>soussigné</w:t>
      </w:r>
      <w:r>
        <w:rPr>
          <w:spacing w:val="-5"/>
        </w:rPr>
        <w:t xml:space="preserve"> </w:t>
      </w:r>
      <w:r>
        <w:t>(nom,</w:t>
      </w:r>
      <w:r>
        <w:rPr>
          <w:spacing w:val="-5"/>
        </w:rPr>
        <w:t xml:space="preserve"> </w:t>
      </w:r>
      <w:r>
        <w:t>prénom,</w:t>
      </w:r>
      <w:r>
        <w:rPr>
          <w:spacing w:val="-5"/>
        </w:rPr>
        <w:t xml:space="preserve"> </w:t>
      </w:r>
      <w:r>
        <w:t>adresse)</w:t>
      </w:r>
      <w:r>
        <w:rPr>
          <w:spacing w:val="-5"/>
        </w:rPr>
        <w:t xml:space="preserve"> </w:t>
      </w:r>
      <w:r>
        <w:t>:</w:t>
      </w:r>
      <w:r>
        <w:rPr>
          <w:spacing w:val="-5"/>
        </w:rPr>
        <w:t xml:space="preserve"> </w:t>
      </w:r>
      <w:r>
        <w:t>………………………………………………………………………………………………</w:t>
      </w:r>
    </w:p>
    <w:p w14:paraId="1DA48DC8" w14:textId="77777777" w:rsidR="003E0D43" w:rsidRDefault="00000000">
      <w:pPr>
        <w:pStyle w:val="Titre2"/>
        <w:spacing w:before="221"/>
      </w:pPr>
      <w:r>
        <w:t>Autorise</w:t>
      </w:r>
      <w:r>
        <w:rPr>
          <w:spacing w:val="-4"/>
        </w:rPr>
        <w:t xml:space="preserve"> </w:t>
      </w:r>
      <w:r>
        <w:t>(</w:t>
      </w:r>
      <w:proofErr w:type="spellStart"/>
      <w:r>
        <w:t>ent</w:t>
      </w:r>
      <w:proofErr w:type="spellEnd"/>
      <w:r>
        <w:t>)</w:t>
      </w:r>
      <w:r>
        <w:rPr>
          <w:spacing w:val="-3"/>
        </w:rPr>
        <w:t xml:space="preserve"> </w:t>
      </w:r>
      <w:r>
        <w:t>le</w:t>
      </w:r>
      <w:r>
        <w:rPr>
          <w:spacing w:val="-3"/>
        </w:rPr>
        <w:t xml:space="preserve"> </w:t>
      </w:r>
      <w:r>
        <w:t>mineur</w:t>
      </w:r>
      <w:r>
        <w:rPr>
          <w:spacing w:val="-3"/>
        </w:rPr>
        <w:t xml:space="preserve"> </w:t>
      </w:r>
      <w:r>
        <w:t>nommé</w:t>
      </w:r>
      <w:r>
        <w:rPr>
          <w:spacing w:val="-3"/>
        </w:rPr>
        <w:t xml:space="preserve"> </w:t>
      </w:r>
      <w:r>
        <w:t>ci-dessous</w:t>
      </w:r>
      <w:r>
        <w:rPr>
          <w:spacing w:val="-4"/>
        </w:rPr>
        <w:t xml:space="preserve"> </w:t>
      </w:r>
      <w:r>
        <w:t>:</w:t>
      </w:r>
    </w:p>
    <w:p w14:paraId="4CE00460" w14:textId="77777777" w:rsidR="003E0D43" w:rsidRDefault="003E0D43">
      <w:pPr>
        <w:pStyle w:val="Corpsdetexte"/>
        <w:rPr>
          <w:b/>
        </w:rPr>
      </w:pPr>
    </w:p>
    <w:p w14:paraId="4914C518" w14:textId="77777777" w:rsidR="003E0D43" w:rsidRDefault="00000000">
      <w:pPr>
        <w:pStyle w:val="Corpsdetexte"/>
        <w:ind w:left="107"/>
      </w:pPr>
      <w:r>
        <w:t>Nom</w:t>
      </w:r>
      <w:r>
        <w:rPr>
          <w:spacing w:val="-4"/>
        </w:rPr>
        <w:t xml:space="preserve"> </w:t>
      </w:r>
      <w:r>
        <w:t>:</w:t>
      </w:r>
      <w:r>
        <w:rPr>
          <w:spacing w:val="-4"/>
        </w:rPr>
        <w:t xml:space="preserve"> </w:t>
      </w:r>
      <w:r>
        <w:t>……………………………………………………………………….</w:t>
      </w:r>
      <w:r>
        <w:rPr>
          <w:spacing w:val="42"/>
        </w:rPr>
        <w:t xml:space="preserve"> </w:t>
      </w:r>
      <w:r>
        <w:t>Prénom</w:t>
      </w:r>
      <w:r>
        <w:rPr>
          <w:spacing w:val="-3"/>
        </w:rPr>
        <w:t xml:space="preserve"> </w:t>
      </w:r>
      <w:r>
        <w:t>:</w:t>
      </w:r>
      <w:r>
        <w:rPr>
          <w:spacing w:val="-4"/>
        </w:rPr>
        <w:t xml:space="preserve"> </w:t>
      </w:r>
      <w:r>
        <w:t>…………………………………………………….</w:t>
      </w:r>
    </w:p>
    <w:p w14:paraId="3CDA0AFA" w14:textId="77777777" w:rsidR="003E0D43" w:rsidRDefault="003E0D43">
      <w:pPr>
        <w:pStyle w:val="Corpsdetexte"/>
      </w:pPr>
    </w:p>
    <w:p w14:paraId="13E3E9D2" w14:textId="77777777" w:rsidR="003E0D43" w:rsidRDefault="00000000">
      <w:pPr>
        <w:pStyle w:val="Corpsdetexte"/>
        <w:spacing w:before="1"/>
        <w:ind w:left="107"/>
      </w:pPr>
      <w:r>
        <w:t>Né</w:t>
      </w:r>
      <w:r>
        <w:rPr>
          <w:spacing w:val="-3"/>
        </w:rPr>
        <w:t xml:space="preserve"> </w:t>
      </w:r>
      <w:r>
        <w:t>le</w:t>
      </w:r>
      <w:r>
        <w:rPr>
          <w:spacing w:val="-2"/>
        </w:rPr>
        <w:t xml:space="preserve"> </w:t>
      </w:r>
      <w:r>
        <w:t>:</w:t>
      </w:r>
      <w:r>
        <w:rPr>
          <w:spacing w:val="-2"/>
        </w:rPr>
        <w:t xml:space="preserve"> </w:t>
      </w:r>
      <w:r>
        <w:t>………………………</w:t>
      </w:r>
      <w:proofErr w:type="gramStart"/>
      <w:r>
        <w:t>…….</w:t>
      </w:r>
      <w:proofErr w:type="gramEnd"/>
      <w:r>
        <w:t>.</w:t>
      </w:r>
    </w:p>
    <w:p w14:paraId="298DDE54" w14:textId="77777777" w:rsidR="003E0D43" w:rsidRDefault="003E0D43">
      <w:pPr>
        <w:pStyle w:val="Corpsdetexte"/>
      </w:pPr>
    </w:p>
    <w:p w14:paraId="7C1B9E8D" w14:textId="77777777" w:rsidR="00022451" w:rsidRDefault="00022451">
      <w:pPr>
        <w:pStyle w:val="Corpsdetexte"/>
      </w:pPr>
    </w:p>
    <w:p w14:paraId="67918FE4" w14:textId="3A237E4E" w:rsidR="00022451" w:rsidRDefault="00022451" w:rsidP="00022451">
      <w:pPr>
        <w:pStyle w:val="Corpsdetexte"/>
        <w:ind w:left="116" w:right="118"/>
        <w:jc w:val="both"/>
      </w:pPr>
      <w:proofErr w:type="gramStart"/>
      <w:r>
        <w:t>à</w:t>
      </w:r>
      <w:proofErr w:type="gramEnd"/>
      <w:r>
        <w:rPr>
          <w:spacing w:val="-9"/>
        </w:rPr>
        <w:t xml:space="preserve"> </w:t>
      </w:r>
      <w:r>
        <w:t>participer</w:t>
      </w:r>
      <w:r>
        <w:rPr>
          <w:spacing w:val="-9"/>
        </w:rPr>
        <w:t xml:space="preserve"> </w:t>
      </w:r>
      <w:r>
        <w:t>aux</w:t>
      </w:r>
      <w:r>
        <w:rPr>
          <w:spacing w:val="-6"/>
        </w:rPr>
        <w:t xml:space="preserve"> </w:t>
      </w:r>
      <w:r>
        <w:t>activités</w:t>
      </w:r>
      <w:r>
        <w:rPr>
          <w:spacing w:val="-8"/>
        </w:rPr>
        <w:t xml:space="preserve"> </w:t>
      </w:r>
      <w:r>
        <w:t>du</w:t>
      </w:r>
      <w:r>
        <w:rPr>
          <w:spacing w:val="-8"/>
        </w:rPr>
        <w:t xml:space="preserve"> </w:t>
      </w:r>
      <w:r>
        <w:t>GROUPE</w:t>
      </w:r>
      <w:r>
        <w:rPr>
          <w:spacing w:val="-9"/>
        </w:rPr>
        <w:t xml:space="preserve"> </w:t>
      </w:r>
      <w:r>
        <w:t>ATLANTIQUE</w:t>
      </w:r>
      <w:r>
        <w:rPr>
          <w:spacing w:val="-9"/>
        </w:rPr>
        <w:t xml:space="preserve"> </w:t>
      </w:r>
      <w:r>
        <w:t>DE</w:t>
      </w:r>
      <w:r>
        <w:rPr>
          <w:spacing w:val="-9"/>
        </w:rPr>
        <w:t xml:space="preserve"> </w:t>
      </w:r>
      <w:r>
        <w:t>PLONGEE,</w:t>
      </w:r>
      <w:r>
        <w:rPr>
          <w:spacing w:val="-9"/>
        </w:rPr>
        <w:t xml:space="preserve"> </w:t>
      </w:r>
      <w:r>
        <w:t>à</w:t>
      </w:r>
      <w:r>
        <w:rPr>
          <w:spacing w:val="-9"/>
        </w:rPr>
        <w:t xml:space="preserve"> </w:t>
      </w:r>
      <w:r>
        <w:t>savoir</w:t>
      </w:r>
      <w:r>
        <w:rPr>
          <w:spacing w:val="-9"/>
        </w:rPr>
        <w:t xml:space="preserve"> </w:t>
      </w:r>
      <w:r>
        <w:t>les</w:t>
      </w:r>
      <w:r>
        <w:rPr>
          <w:spacing w:val="-9"/>
        </w:rPr>
        <w:t xml:space="preserve"> </w:t>
      </w:r>
      <w:r>
        <w:t>activités</w:t>
      </w:r>
      <w:r>
        <w:rPr>
          <w:spacing w:val="-8"/>
        </w:rPr>
        <w:t xml:space="preserve"> </w:t>
      </w:r>
      <w:r>
        <w:t>de plongée subaquatique et connexes au</w:t>
      </w:r>
      <w:r>
        <w:rPr>
          <w:spacing w:val="3"/>
        </w:rPr>
        <w:t xml:space="preserve"> </w:t>
      </w:r>
      <w:r>
        <w:t>sein</w:t>
      </w:r>
      <w:r>
        <w:rPr>
          <w:spacing w:val="3"/>
        </w:rPr>
        <w:t xml:space="preserve"> </w:t>
      </w:r>
      <w:r>
        <w:t>de</w:t>
      </w:r>
      <w:r>
        <w:rPr>
          <w:spacing w:val="3"/>
        </w:rPr>
        <w:t xml:space="preserve"> </w:t>
      </w:r>
      <w:r>
        <w:t>cette</w:t>
      </w:r>
      <w:r>
        <w:rPr>
          <w:spacing w:val="3"/>
        </w:rPr>
        <w:t xml:space="preserve"> </w:t>
      </w:r>
      <w:r>
        <w:t>structure</w:t>
      </w:r>
      <w:r>
        <w:rPr>
          <w:spacing w:val="3"/>
        </w:rPr>
        <w:t xml:space="preserve"> </w:t>
      </w:r>
      <w:r>
        <w:t>affiliée</w:t>
      </w:r>
      <w:r>
        <w:rPr>
          <w:spacing w:val="1"/>
        </w:rPr>
        <w:t xml:space="preserve"> </w:t>
      </w:r>
      <w:r>
        <w:t>ou</w:t>
      </w:r>
      <w:r>
        <w:rPr>
          <w:spacing w:val="-2"/>
        </w:rPr>
        <w:t xml:space="preserve"> </w:t>
      </w:r>
      <w:r>
        <w:t>agréée à</w:t>
      </w:r>
      <w:r>
        <w:rPr>
          <w:spacing w:val="-1"/>
        </w:rPr>
        <w:t xml:space="preserve"> </w:t>
      </w:r>
      <w:r>
        <w:t>la</w:t>
      </w:r>
      <w:r>
        <w:rPr>
          <w:spacing w:val="-1"/>
        </w:rPr>
        <w:t xml:space="preserve"> </w:t>
      </w:r>
      <w:r>
        <w:t>FFESSM</w:t>
      </w:r>
    </w:p>
    <w:p w14:paraId="564A16E9" w14:textId="77777777" w:rsidR="00022451" w:rsidRDefault="00022451" w:rsidP="00022451">
      <w:pPr>
        <w:pStyle w:val="Corpsdetexte"/>
        <w:spacing w:before="1"/>
      </w:pPr>
    </w:p>
    <w:p w14:paraId="545C4EA4" w14:textId="0AD56E1B" w:rsidR="00022451" w:rsidRDefault="00022451" w:rsidP="00022451">
      <w:pPr>
        <w:pStyle w:val="Corpsdetexte"/>
        <w:ind w:left="116" w:right="121"/>
        <w:jc w:val="both"/>
      </w:pPr>
      <w:r>
        <w:t>Le bureau du G.A.P. rappelle aux parents que la responsabilité du club n'est engagée qu'à la prise en charge effective des enfants mineurs par le ou les responsables des activités (piscine, plongée en mer et cours théoriques) au sein du club. Nous demandons également aux parents de bien s'assurer de la présence des personnes chargées de l’encadrement avant de déposer leurs enfants.</w:t>
      </w:r>
    </w:p>
    <w:p w14:paraId="375308FA" w14:textId="77777777" w:rsidR="003E0D43" w:rsidRDefault="003E0D43">
      <w:pPr>
        <w:pStyle w:val="Corpsdetexte"/>
        <w:spacing w:before="8"/>
        <w:rPr>
          <w:sz w:val="21"/>
        </w:rPr>
      </w:pPr>
    </w:p>
    <w:p w14:paraId="078C2422" w14:textId="23F2B08A" w:rsidR="003E0D43" w:rsidRDefault="00000000">
      <w:pPr>
        <w:pStyle w:val="Corpsdetexte"/>
        <w:ind w:left="107" w:right="125"/>
        <w:jc w:val="both"/>
      </w:pPr>
      <w:r>
        <w:t xml:space="preserve">Je suis informé que dans le cadre des prérogatives de plongeur PA12*, PA20* ou PA40*, le mineur </w:t>
      </w:r>
      <w:r w:rsidR="00C60C27">
        <w:t>peut être</w:t>
      </w:r>
      <w:r>
        <w:rPr>
          <w:spacing w:val="1"/>
        </w:rPr>
        <w:t xml:space="preserve"> </w:t>
      </w:r>
      <w:r>
        <w:t>autorisé par le Directeur de plongée à évoluer en autonomie (sans encadrement) en palanquée en partage de</w:t>
      </w:r>
      <w:r>
        <w:rPr>
          <w:spacing w:val="1"/>
        </w:rPr>
        <w:t xml:space="preserve"> </w:t>
      </w:r>
      <w:r>
        <w:t>responsabilité</w:t>
      </w:r>
      <w:r>
        <w:rPr>
          <w:spacing w:val="-2"/>
        </w:rPr>
        <w:t xml:space="preserve"> </w:t>
      </w:r>
      <w:r>
        <w:t>avec</w:t>
      </w:r>
      <w:r>
        <w:rPr>
          <w:spacing w:val="-1"/>
        </w:rPr>
        <w:t xml:space="preserve"> </w:t>
      </w:r>
      <w:r>
        <w:t>d’autres</w:t>
      </w:r>
      <w:r>
        <w:rPr>
          <w:spacing w:val="-1"/>
        </w:rPr>
        <w:t xml:space="preserve"> </w:t>
      </w:r>
      <w:r>
        <w:t>plongeurs</w:t>
      </w:r>
      <w:r>
        <w:rPr>
          <w:spacing w:val="-1"/>
        </w:rPr>
        <w:t xml:space="preserve"> </w:t>
      </w:r>
      <w:r>
        <w:t>de</w:t>
      </w:r>
      <w:r>
        <w:rPr>
          <w:spacing w:val="-2"/>
        </w:rPr>
        <w:t xml:space="preserve"> </w:t>
      </w:r>
      <w:r>
        <w:t>même</w:t>
      </w:r>
      <w:r>
        <w:rPr>
          <w:spacing w:val="-1"/>
        </w:rPr>
        <w:t xml:space="preserve"> </w:t>
      </w:r>
      <w:r>
        <w:t>niveau.</w:t>
      </w:r>
    </w:p>
    <w:p w14:paraId="2652E081" w14:textId="77777777" w:rsidR="003E0D43" w:rsidRDefault="003E0D43">
      <w:pPr>
        <w:pStyle w:val="Corpsdetexte"/>
        <w:spacing w:before="1"/>
      </w:pPr>
    </w:p>
    <w:p w14:paraId="547B7886" w14:textId="77777777" w:rsidR="003E0D43" w:rsidRDefault="00000000">
      <w:pPr>
        <w:pStyle w:val="Corpsdetexte"/>
        <w:tabs>
          <w:tab w:val="left" w:pos="5070"/>
        </w:tabs>
        <w:ind w:left="107"/>
        <w:jc w:val="both"/>
      </w:pPr>
      <w:r>
        <w:t>Fait</w:t>
      </w:r>
      <w:r>
        <w:rPr>
          <w:spacing w:val="-4"/>
        </w:rPr>
        <w:t xml:space="preserve"> </w:t>
      </w:r>
      <w:r>
        <w:t>à</w:t>
      </w:r>
      <w:r>
        <w:rPr>
          <w:spacing w:val="-3"/>
        </w:rPr>
        <w:t xml:space="preserve"> </w:t>
      </w:r>
      <w:r>
        <w:t>………………………………………………</w:t>
      </w:r>
      <w:proofErr w:type="gramStart"/>
      <w:r>
        <w:t>…….</w:t>
      </w:r>
      <w:proofErr w:type="gramEnd"/>
      <w:r>
        <w:t>.</w:t>
      </w:r>
      <w:r>
        <w:tab/>
        <w:t>Le</w:t>
      </w:r>
      <w:r>
        <w:rPr>
          <w:spacing w:val="-3"/>
        </w:rPr>
        <w:t xml:space="preserve"> </w:t>
      </w:r>
      <w:r>
        <w:t>………………………….</w:t>
      </w:r>
    </w:p>
    <w:p w14:paraId="1FCB8758" w14:textId="12337EDE" w:rsidR="003E0D43" w:rsidRDefault="00000000">
      <w:pPr>
        <w:pStyle w:val="Corpsdetexte"/>
        <w:ind w:left="107"/>
        <w:jc w:val="both"/>
      </w:pPr>
      <w:r>
        <w:t>Signature</w:t>
      </w:r>
      <w:r>
        <w:rPr>
          <w:spacing w:val="-4"/>
        </w:rPr>
        <w:t xml:space="preserve"> </w:t>
      </w:r>
      <w:r>
        <w:t>du</w:t>
      </w:r>
      <w:r>
        <w:rPr>
          <w:spacing w:val="-3"/>
        </w:rPr>
        <w:t xml:space="preserve"> </w:t>
      </w:r>
      <w:r w:rsidR="00022451">
        <w:t>responsable</w:t>
      </w:r>
      <w:r>
        <w:rPr>
          <w:spacing w:val="-3"/>
        </w:rPr>
        <w:t xml:space="preserve"> </w:t>
      </w:r>
      <w:r>
        <w:t>légal</w:t>
      </w:r>
      <w:r>
        <w:rPr>
          <w:spacing w:val="-4"/>
        </w:rPr>
        <w:t xml:space="preserve"> </w:t>
      </w:r>
      <w:r>
        <w:t>:</w:t>
      </w:r>
    </w:p>
    <w:p w14:paraId="5E140C90" w14:textId="77777777" w:rsidR="003E0D43" w:rsidRDefault="003E0D43">
      <w:pPr>
        <w:pStyle w:val="Corpsdetexte"/>
        <w:rPr>
          <w:sz w:val="26"/>
        </w:rPr>
      </w:pPr>
    </w:p>
    <w:p w14:paraId="3625366E" w14:textId="77777777" w:rsidR="003E0D43" w:rsidRDefault="003E0D43">
      <w:pPr>
        <w:pStyle w:val="Corpsdetexte"/>
        <w:rPr>
          <w:sz w:val="20"/>
        </w:rPr>
      </w:pPr>
    </w:p>
    <w:p w14:paraId="4CA5E557" w14:textId="77777777" w:rsidR="003E0D43" w:rsidRDefault="00000000">
      <w:pPr>
        <w:ind w:left="107"/>
        <w:jc w:val="both"/>
        <w:rPr>
          <w:rFonts w:ascii="Cambria" w:hAnsi="Cambria"/>
          <w:i/>
          <w:sz w:val="20"/>
        </w:rPr>
      </w:pPr>
      <w:r>
        <w:rPr>
          <w:rFonts w:ascii="Cambria" w:hAnsi="Cambria"/>
          <w:i/>
          <w:sz w:val="20"/>
        </w:rPr>
        <w:t>*)</w:t>
      </w:r>
      <w:r>
        <w:rPr>
          <w:rFonts w:ascii="Cambria" w:hAnsi="Cambria"/>
          <w:i/>
          <w:spacing w:val="-2"/>
          <w:sz w:val="20"/>
        </w:rPr>
        <w:t xml:space="preserve"> </w:t>
      </w:r>
      <w:r>
        <w:rPr>
          <w:rFonts w:ascii="Cambria" w:hAnsi="Cambria"/>
          <w:i/>
          <w:sz w:val="20"/>
        </w:rPr>
        <w:t>En</w:t>
      </w:r>
      <w:r>
        <w:rPr>
          <w:rFonts w:ascii="Cambria" w:hAnsi="Cambria"/>
          <w:i/>
          <w:spacing w:val="-2"/>
          <w:sz w:val="20"/>
        </w:rPr>
        <w:t xml:space="preserve"> </w:t>
      </w:r>
      <w:r>
        <w:rPr>
          <w:rFonts w:ascii="Cambria" w:hAnsi="Cambria"/>
          <w:i/>
          <w:sz w:val="20"/>
        </w:rPr>
        <w:t>référence</w:t>
      </w:r>
      <w:r>
        <w:rPr>
          <w:rFonts w:ascii="Cambria" w:hAnsi="Cambria"/>
          <w:i/>
          <w:spacing w:val="-2"/>
          <w:sz w:val="20"/>
        </w:rPr>
        <w:t xml:space="preserve"> </w:t>
      </w:r>
      <w:r>
        <w:rPr>
          <w:rFonts w:ascii="Cambria" w:hAnsi="Cambria"/>
          <w:i/>
          <w:sz w:val="20"/>
        </w:rPr>
        <w:t>au</w:t>
      </w:r>
      <w:r>
        <w:rPr>
          <w:rFonts w:ascii="Cambria" w:hAnsi="Cambria"/>
          <w:i/>
          <w:spacing w:val="-1"/>
          <w:sz w:val="20"/>
        </w:rPr>
        <w:t xml:space="preserve"> </w:t>
      </w:r>
      <w:r>
        <w:rPr>
          <w:rFonts w:ascii="Cambria" w:hAnsi="Cambria"/>
          <w:i/>
          <w:sz w:val="20"/>
        </w:rPr>
        <w:t>Code</w:t>
      </w:r>
      <w:r>
        <w:rPr>
          <w:rFonts w:ascii="Cambria" w:hAnsi="Cambria"/>
          <w:i/>
          <w:spacing w:val="-2"/>
          <w:sz w:val="20"/>
        </w:rPr>
        <w:t xml:space="preserve"> </w:t>
      </w:r>
      <w:r>
        <w:rPr>
          <w:rFonts w:ascii="Cambria" w:hAnsi="Cambria"/>
          <w:i/>
          <w:sz w:val="20"/>
        </w:rPr>
        <w:t>du</w:t>
      </w:r>
      <w:r>
        <w:rPr>
          <w:rFonts w:ascii="Cambria" w:hAnsi="Cambria"/>
          <w:i/>
          <w:spacing w:val="-2"/>
          <w:sz w:val="20"/>
        </w:rPr>
        <w:t xml:space="preserve"> </w:t>
      </w:r>
      <w:r>
        <w:rPr>
          <w:rFonts w:ascii="Cambria" w:hAnsi="Cambria"/>
          <w:i/>
          <w:sz w:val="20"/>
        </w:rPr>
        <w:t>sport</w:t>
      </w:r>
      <w:r>
        <w:rPr>
          <w:rFonts w:ascii="Cambria" w:hAnsi="Cambria"/>
          <w:i/>
          <w:spacing w:val="-1"/>
          <w:sz w:val="20"/>
        </w:rPr>
        <w:t xml:space="preserve"> </w:t>
      </w:r>
      <w:r>
        <w:rPr>
          <w:rFonts w:ascii="Cambria" w:hAnsi="Cambria"/>
          <w:i/>
          <w:sz w:val="20"/>
        </w:rPr>
        <w:t>(Annexe</w:t>
      </w:r>
      <w:r>
        <w:rPr>
          <w:rFonts w:ascii="Cambria" w:hAnsi="Cambria"/>
          <w:i/>
          <w:spacing w:val="-2"/>
          <w:sz w:val="20"/>
        </w:rPr>
        <w:t xml:space="preserve"> </w:t>
      </w:r>
      <w:r>
        <w:rPr>
          <w:rFonts w:ascii="Cambria" w:hAnsi="Cambria"/>
          <w:i/>
          <w:sz w:val="20"/>
        </w:rPr>
        <w:t>III-14-a</w:t>
      </w:r>
      <w:r>
        <w:rPr>
          <w:rFonts w:ascii="Cambria" w:hAnsi="Cambria"/>
          <w:i/>
          <w:spacing w:val="-2"/>
          <w:sz w:val="20"/>
        </w:rPr>
        <w:t xml:space="preserve"> </w:t>
      </w:r>
      <w:r>
        <w:rPr>
          <w:rFonts w:ascii="Cambria" w:hAnsi="Cambria"/>
          <w:i/>
          <w:sz w:val="20"/>
        </w:rPr>
        <w:t>de</w:t>
      </w:r>
      <w:r>
        <w:rPr>
          <w:rFonts w:ascii="Cambria" w:hAnsi="Cambria"/>
          <w:i/>
          <w:spacing w:val="-1"/>
          <w:sz w:val="20"/>
        </w:rPr>
        <w:t xml:space="preserve"> </w:t>
      </w:r>
      <w:r>
        <w:rPr>
          <w:rFonts w:ascii="Cambria" w:hAnsi="Cambria"/>
          <w:i/>
          <w:sz w:val="20"/>
        </w:rPr>
        <w:t>l’article</w:t>
      </w:r>
      <w:r>
        <w:rPr>
          <w:rFonts w:ascii="Cambria" w:hAnsi="Cambria"/>
          <w:i/>
          <w:spacing w:val="-2"/>
          <w:sz w:val="20"/>
        </w:rPr>
        <w:t xml:space="preserve"> </w:t>
      </w:r>
      <w:r>
        <w:rPr>
          <w:rFonts w:ascii="Cambria" w:hAnsi="Cambria"/>
          <w:i/>
          <w:sz w:val="20"/>
        </w:rPr>
        <w:t>A-322-77)</w:t>
      </w:r>
    </w:p>
    <w:sectPr w:rsidR="003E0D43" w:rsidSect="00027E0C">
      <w:type w:val="continuous"/>
      <w:pgSz w:w="11900" w:h="16840"/>
      <w:pgMar w:top="426" w:right="7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17760"/>
    <w:multiLevelType w:val="hybridMultilevel"/>
    <w:tmpl w:val="F4B8CBBC"/>
    <w:lvl w:ilvl="0" w:tplc="6AEEAC0A">
      <w:numFmt w:val="bullet"/>
      <w:lvlText w:val="o"/>
      <w:lvlJc w:val="left"/>
      <w:pPr>
        <w:ind w:left="816" w:hanging="361"/>
      </w:pPr>
      <w:rPr>
        <w:rFonts w:ascii="Courier New" w:eastAsia="Courier New" w:hAnsi="Courier New" w:cs="Courier New" w:hint="default"/>
        <w:w w:val="100"/>
        <w:sz w:val="24"/>
        <w:szCs w:val="24"/>
        <w:lang w:val="fr-FR" w:eastAsia="en-US" w:bidi="ar-SA"/>
      </w:rPr>
    </w:lvl>
    <w:lvl w:ilvl="1" w:tplc="762A9604">
      <w:numFmt w:val="bullet"/>
      <w:lvlText w:val="•"/>
      <w:lvlJc w:val="left"/>
      <w:pPr>
        <w:ind w:left="1782" w:hanging="361"/>
      </w:pPr>
      <w:rPr>
        <w:rFonts w:hint="default"/>
        <w:lang w:val="fr-FR" w:eastAsia="en-US" w:bidi="ar-SA"/>
      </w:rPr>
    </w:lvl>
    <w:lvl w:ilvl="2" w:tplc="A508A366">
      <w:numFmt w:val="bullet"/>
      <w:lvlText w:val="•"/>
      <w:lvlJc w:val="left"/>
      <w:pPr>
        <w:ind w:left="2744" w:hanging="361"/>
      </w:pPr>
      <w:rPr>
        <w:rFonts w:hint="default"/>
        <w:lang w:val="fr-FR" w:eastAsia="en-US" w:bidi="ar-SA"/>
      </w:rPr>
    </w:lvl>
    <w:lvl w:ilvl="3" w:tplc="28A45E24">
      <w:numFmt w:val="bullet"/>
      <w:lvlText w:val="•"/>
      <w:lvlJc w:val="left"/>
      <w:pPr>
        <w:ind w:left="3706" w:hanging="361"/>
      </w:pPr>
      <w:rPr>
        <w:rFonts w:hint="default"/>
        <w:lang w:val="fr-FR" w:eastAsia="en-US" w:bidi="ar-SA"/>
      </w:rPr>
    </w:lvl>
    <w:lvl w:ilvl="4" w:tplc="022C8CF0">
      <w:numFmt w:val="bullet"/>
      <w:lvlText w:val="•"/>
      <w:lvlJc w:val="left"/>
      <w:pPr>
        <w:ind w:left="4668" w:hanging="361"/>
      </w:pPr>
      <w:rPr>
        <w:rFonts w:hint="default"/>
        <w:lang w:val="fr-FR" w:eastAsia="en-US" w:bidi="ar-SA"/>
      </w:rPr>
    </w:lvl>
    <w:lvl w:ilvl="5" w:tplc="5210A008">
      <w:numFmt w:val="bullet"/>
      <w:lvlText w:val="•"/>
      <w:lvlJc w:val="left"/>
      <w:pPr>
        <w:ind w:left="5630" w:hanging="361"/>
      </w:pPr>
      <w:rPr>
        <w:rFonts w:hint="default"/>
        <w:lang w:val="fr-FR" w:eastAsia="en-US" w:bidi="ar-SA"/>
      </w:rPr>
    </w:lvl>
    <w:lvl w:ilvl="6" w:tplc="F8882FFE">
      <w:numFmt w:val="bullet"/>
      <w:lvlText w:val="•"/>
      <w:lvlJc w:val="left"/>
      <w:pPr>
        <w:ind w:left="6592" w:hanging="361"/>
      </w:pPr>
      <w:rPr>
        <w:rFonts w:hint="default"/>
        <w:lang w:val="fr-FR" w:eastAsia="en-US" w:bidi="ar-SA"/>
      </w:rPr>
    </w:lvl>
    <w:lvl w:ilvl="7" w:tplc="A7306A46">
      <w:numFmt w:val="bullet"/>
      <w:lvlText w:val="•"/>
      <w:lvlJc w:val="left"/>
      <w:pPr>
        <w:ind w:left="7554" w:hanging="361"/>
      </w:pPr>
      <w:rPr>
        <w:rFonts w:hint="default"/>
        <w:lang w:val="fr-FR" w:eastAsia="en-US" w:bidi="ar-SA"/>
      </w:rPr>
    </w:lvl>
    <w:lvl w:ilvl="8" w:tplc="9392B374">
      <w:numFmt w:val="bullet"/>
      <w:lvlText w:val="•"/>
      <w:lvlJc w:val="left"/>
      <w:pPr>
        <w:ind w:left="8516" w:hanging="361"/>
      </w:pPr>
      <w:rPr>
        <w:rFonts w:hint="default"/>
        <w:lang w:val="fr-FR" w:eastAsia="en-US" w:bidi="ar-SA"/>
      </w:rPr>
    </w:lvl>
  </w:abstractNum>
  <w:num w:numId="1" w16cid:durableId="84483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43"/>
    <w:rsid w:val="00022451"/>
    <w:rsid w:val="00027E0C"/>
    <w:rsid w:val="00333DC0"/>
    <w:rsid w:val="003C465C"/>
    <w:rsid w:val="003E0D43"/>
    <w:rsid w:val="00670B44"/>
    <w:rsid w:val="00C60C27"/>
    <w:rsid w:val="00EB0EA6"/>
    <w:rsid w:val="00F51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F02C"/>
  <w15:docId w15:val="{9656ACDC-6448-4792-A723-849CE9F4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89"/>
      <w:ind w:left="816" w:hanging="362"/>
      <w:outlineLvl w:val="0"/>
    </w:pPr>
    <w:rPr>
      <w:b/>
      <w:bCs/>
      <w:sz w:val="24"/>
      <w:szCs w:val="24"/>
    </w:rPr>
  </w:style>
  <w:style w:type="paragraph" w:styleId="Titre2">
    <w:name w:val="heading 2"/>
    <w:basedOn w:val="Normal"/>
    <w:uiPriority w:val="9"/>
    <w:unhideWhenUsed/>
    <w:qFormat/>
    <w:pPr>
      <w:spacing w:before="101"/>
      <w:ind w:left="107"/>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9"/>
      <w:ind w:left="107"/>
    </w:pPr>
    <w:rPr>
      <w:b/>
      <w:bCs/>
      <w:sz w:val="28"/>
      <w:szCs w:val="28"/>
    </w:rPr>
  </w:style>
  <w:style w:type="paragraph" w:styleId="Paragraphedeliste">
    <w:name w:val="List Paragraph"/>
    <w:basedOn w:val="Normal"/>
    <w:uiPriority w:val="1"/>
    <w:qFormat/>
    <w:pPr>
      <w:spacing w:before="189"/>
      <w:ind w:left="816" w:hanging="36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22451"/>
    <w:pPr>
      <w:widowControl/>
      <w:autoSpaceDE/>
      <w:autoSpaceDN/>
      <w:spacing w:before="100" w:beforeAutospacing="1" w:after="119"/>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2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Microsoft Word - V3 AUTORISATION PARENTALE Plongée Jeune[97].docx</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V3 AUTORISATION PARENTALE Plongée Jeune[97].docx</dc:title>
  <dc:creator>Marcel</dc:creator>
  <cp:lastModifiedBy>Marcel BOUCHAUD</cp:lastModifiedBy>
  <cp:revision>5</cp:revision>
  <cp:lastPrinted>2024-04-22T11:11:00Z</cp:lastPrinted>
  <dcterms:created xsi:type="dcterms:W3CDTF">2024-04-22T11:04:00Z</dcterms:created>
  <dcterms:modified xsi:type="dcterms:W3CDTF">2024-06-02T08:17:00Z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Word</vt:lpwstr>
  </property>
  <property fmtid="{D5CDD505-2E9C-101B-9397-08002B2CF9AE}" pid="4" name="LastSaved">
    <vt:filetime>2024-04-22T00:00:00Z</vt:filetime>
  </property>
</Properties>
</file>